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B9" w:rsidRDefault="00FC7A66" w:rsidP="00FC7A66">
      <w:pPr>
        <w:spacing w:after="0" w:line="360" w:lineRule="auto"/>
      </w:pPr>
      <w:r>
        <w:rPr>
          <w:noProof/>
          <w:lang w:eastAsia="ru-RU"/>
        </w:rPr>
        <w:drawing>
          <wp:inline distT="0" distB="0" distL="0" distR="0" wp14:anchorId="758C14D8" wp14:editId="1A08A4FF">
            <wp:extent cx="1640315" cy="971550"/>
            <wp:effectExtent l="0" t="0" r="0" b="0"/>
            <wp:docPr id="1" name="Рисунок 1" descr="http://sdto72.ru/bitrix/templates/TopBiz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to72.ru/bitrix/templates/TopBiz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301" cy="98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CFD" w:rsidRDefault="00DE6CFD" w:rsidP="00FC7A66">
      <w:pPr>
        <w:spacing w:after="0" w:line="360" w:lineRule="auto"/>
      </w:pPr>
    </w:p>
    <w:p w:rsidR="00FC7A66" w:rsidRDefault="00FC7A66" w:rsidP="00FC7A66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FC7A66">
        <w:rPr>
          <w:rFonts w:ascii="Arial" w:hAnsi="Arial" w:cs="Arial"/>
          <w:sz w:val="26"/>
          <w:szCs w:val="26"/>
        </w:rPr>
        <w:t>Заседани</w:t>
      </w:r>
      <w:r w:rsidR="00D63596">
        <w:rPr>
          <w:rFonts w:ascii="Arial" w:hAnsi="Arial" w:cs="Arial"/>
          <w:sz w:val="26"/>
          <w:szCs w:val="26"/>
        </w:rPr>
        <w:t>е</w:t>
      </w:r>
      <w:bookmarkStart w:id="0" w:name="_GoBack"/>
      <w:bookmarkEnd w:id="0"/>
      <w:r w:rsidRPr="00FC7A66">
        <w:rPr>
          <w:rFonts w:ascii="Arial" w:hAnsi="Arial" w:cs="Arial"/>
          <w:sz w:val="26"/>
          <w:szCs w:val="26"/>
        </w:rPr>
        <w:t xml:space="preserve"> Совета директоров ПОО ТО</w:t>
      </w:r>
    </w:p>
    <w:p w:rsidR="00FC7A66" w:rsidRDefault="00FC7A66" w:rsidP="00FC7A66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FC7A66" w:rsidRDefault="00FC7A66" w:rsidP="00FC7A6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Дата и время проведения: 27 августа 2020 года, </w:t>
      </w:r>
      <w:r w:rsidRPr="0095306A">
        <w:rPr>
          <w:rFonts w:ascii="Arial" w:hAnsi="Arial" w:cs="Arial"/>
          <w:sz w:val="26"/>
          <w:szCs w:val="26"/>
        </w:rPr>
        <w:t>с</w:t>
      </w:r>
      <w:r>
        <w:rPr>
          <w:rFonts w:ascii="Arial" w:hAnsi="Arial" w:cs="Arial"/>
          <w:sz w:val="26"/>
          <w:szCs w:val="26"/>
        </w:rPr>
        <w:t xml:space="preserve"> 10.30 до 1</w:t>
      </w:r>
      <w:r w:rsidR="00D63596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.</w:t>
      </w:r>
      <w:r w:rsidR="00D63596">
        <w:rPr>
          <w:rFonts w:ascii="Arial" w:hAnsi="Arial" w:cs="Arial"/>
          <w:sz w:val="26"/>
          <w:szCs w:val="26"/>
        </w:rPr>
        <w:t>15</w:t>
      </w:r>
      <w:r>
        <w:rPr>
          <w:rFonts w:ascii="Arial" w:hAnsi="Arial" w:cs="Arial"/>
          <w:sz w:val="26"/>
          <w:szCs w:val="26"/>
        </w:rPr>
        <w:t xml:space="preserve"> ч.</w:t>
      </w:r>
    </w:p>
    <w:p w:rsidR="00FC7A66" w:rsidRDefault="00FC7A66" w:rsidP="00FC7A6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Место проведения: 2 км. автодороги «Тюмень - Луговое» строение 1</w:t>
      </w:r>
      <w:r w:rsidR="00D63596">
        <w:rPr>
          <w:rFonts w:ascii="Arial" w:hAnsi="Arial" w:cs="Arial"/>
          <w:sz w:val="26"/>
          <w:szCs w:val="26"/>
        </w:rPr>
        <w:t xml:space="preserve"> (Садовый центр «Астра»)</w:t>
      </w:r>
      <w:r>
        <w:rPr>
          <w:rFonts w:ascii="Arial" w:hAnsi="Arial" w:cs="Arial"/>
          <w:sz w:val="26"/>
          <w:szCs w:val="26"/>
        </w:rPr>
        <w:t>.</w:t>
      </w:r>
    </w:p>
    <w:p w:rsidR="00FC7A66" w:rsidRDefault="00FC7A66" w:rsidP="00FC7A6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FC7A66" w:rsidRDefault="00FC7A66" w:rsidP="00FC7A66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FC7A66">
        <w:rPr>
          <w:rFonts w:ascii="Arial" w:hAnsi="Arial" w:cs="Arial"/>
          <w:b/>
          <w:sz w:val="26"/>
          <w:szCs w:val="26"/>
        </w:rPr>
        <w:t>Повестка</w:t>
      </w:r>
      <w:r>
        <w:rPr>
          <w:rFonts w:ascii="Arial" w:hAnsi="Arial" w:cs="Arial"/>
          <w:b/>
          <w:sz w:val="26"/>
          <w:szCs w:val="26"/>
        </w:rPr>
        <w:t>:</w:t>
      </w:r>
    </w:p>
    <w:p w:rsidR="00FC7A66" w:rsidRDefault="00FC7A66" w:rsidP="00FC7A6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Индивидуализация образовательного процесса.</w:t>
      </w:r>
    </w:p>
    <w:p w:rsidR="00FC7A66" w:rsidRDefault="00FC7A66" w:rsidP="00D63596">
      <w:pPr>
        <w:pStyle w:val="a3"/>
        <w:spacing w:after="0" w:line="360" w:lineRule="auto"/>
        <w:ind w:left="0" w:firstLine="426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Галанина М.А., директор Государственного автономного профессионального образовательного учреждения Тюменской области «Тюменский техникум индустрии питания, коммерции и сервиса».</w:t>
      </w:r>
    </w:p>
    <w:p w:rsidR="00FC7A66" w:rsidRDefault="00FC7A66" w:rsidP="00FC7A66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Подготовка издания к 80-летию профессионально-технического образования.</w:t>
      </w:r>
    </w:p>
    <w:p w:rsidR="00FC7A66" w:rsidRPr="00FC7A66" w:rsidRDefault="00D63596" w:rsidP="00FC7A66">
      <w:pPr>
        <w:pStyle w:val="a3"/>
        <w:spacing w:after="0" w:line="360" w:lineRule="auto"/>
        <w:ind w:left="0" w:firstLine="360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Агапов В.</w:t>
      </w:r>
      <w:r w:rsidR="00FC7A66">
        <w:rPr>
          <w:rFonts w:ascii="Arial" w:hAnsi="Arial" w:cs="Arial"/>
          <w:i/>
          <w:sz w:val="26"/>
          <w:szCs w:val="26"/>
        </w:rPr>
        <w:t xml:space="preserve">Н., директор Государственного автономного профессионального образовательного учреждения Тюменской области </w:t>
      </w:r>
      <w:r w:rsidR="00FC7A66" w:rsidRPr="00FC7A66">
        <w:rPr>
          <w:rFonts w:ascii="Arial" w:hAnsi="Arial" w:cs="Arial"/>
          <w:i/>
          <w:sz w:val="26"/>
          <w:szCs w:val="26"/>
        </w:rPr>
        <w:t>«Агротехнологический колледж».</w:t>
      </w:r>
    </w:p>
    <w:p w:rsidR="00FC7A66" w:rsidRPr="0098496C" w:rsidRDefault="00FC7A66" w:rsidP="00395ED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98496C">
        <w:rPr>
          <w:rFonts w:ascii="Arial" w:hAnsi="Arial" w:cs="Arial"/>
          <w:sz w:val="26"/>
          <w:szCs w:val="26"/>
        </w:rPr>
        <w:t>Разное:</w:t>
      </w:r>
    </w:p>
    <w:sectPr w:rsidR="00FC7A66" w:rsidRPr="0098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E6FA7"/>
    <w:multiLevelType w:val="hybridMultilevel"/>
    <w:tmpl w:val="D4B23446"/>
    <w:lvl w:ilvl="0" w:tplc="413AA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F7789"/>
    <w:multiLevelType w:val="hybridMultilevel"/>
    <w:tmpl w:val="3D927CCC"/>
    <w:lvl w:ilvl="0" w:tplc="4B742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95"/>
    <w:rsid w:val="00792DE3"/>
    <w:rsid w:val="00884770"/>
    <w:rsid w:val="0098496C"/>
    <w:rsid w:val="00AD3B95"/>
    <w:rsid w:val="00B36EB9"/>
    <w:rsid w:val="00D63596"/>
    <w:rsid w:val="00DE6CFD"/>
    <w:rsid w:val="00F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B9EA8-5A13-4E4F-B79C-4B22ABF9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A66"/>
    <w:pPr>
      <w:ind w:left="720"/>
      <w:contextualSpacing/>
    </w:pPr>
  </w:style>
  <w:style w:type="table" w:styleId="a4">
    <w:name w:val="Table Grid"/>
    <w:basedOn w:val="a1"/>
    <w:uiPriority w:val="39"/>
    <w:rsid w:val="00FC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4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PC-3</cp:lastModifiedBy>
  <cp:revision>5</cp:revision>
  <cp:lastPrinted>2020-08-26T09:25:00Z</cp:lastPrinted>
  <dcterms:created xsi:type="dcterms:W3CDTF">2020-08-24T11:10:00Z</dcterms:created>
  <dcterms:modified xsi:type="dcterms:W3CDTF">2020-08-26T10:00:00Z</dcterms:modified>
</cp:coreProperties>
</file>